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2" w:rsidRPr="00EA27F2" w:rsidRDefault="00EA27F2" w:rsidP="00EA2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EA27F2">
        <w:rPr>
          <w:rFonts w:ascii="Times New Roman" w:hAnsi="Times New Roman" w:cs="Times New Roman"/>
        </w:rPr>
        <w:t>Приложение № 1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</w:rPr>
      </w:pPr>
      <w:r w:rsidRPr="00EA27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приказу управления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</w:rPr>
      </w:pPr>
      <w:r w:rsidRPr="00EA27F2">
        <w:rPr>
          <w:rFonts w:ascii="Times New Roman" w:hAnsi="Times New Roman" w:cs="Times New Roman"/>
        </w:rPr>
        <w:t xml:space="preserve">                                                                                                           образования администрации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</w:rPr>
      </w:pPr>
      <w:r w:rsidRPr="00EA27F2">
        <w:rPr>
          <w:rFonts w:ascii="Times New Roman" w:hAnsi="Times New Roman" w:cs="Times New Roman"/>
        </w:rPr>
        <w:t xml:space="preserve">                                                                                                 города Твери от 06.03.2015 № 287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комплектования муниципальных образовательных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учреждений г.Твери, реализующих основную образовательную программу  дошкольного образования.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1.1. Порядок комплектования муниципальных образовательных учреждений г.Твери, реализующих основную образовательную программу  дошкольного образования, определяется учредителем в соответствии с законодательством Российской Федерации и закрепляется в уставе образовательного учреждения.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1.2. Порядок комплектования муниципальных образовательных учреждений г.Твери, реализующих основную образовательную программу  дошкольного образования, регулирует комплектование муниципальных образовательных учреждений г.Твери, реализующих основную образовательную программу дошкольного образования (далее – Порядок).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1.3. Порядок разработан с целью обеспечения принципа равных возможностей в реализации прав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образовательном учреждении.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1.4. Порядок является обязательным для </w:t>
      </w:r>
      <w:r w:rsidRPr="00EA27F2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учреждений</w:t>
      </w:r>
      <w:r w:rsidRPr="00EA27F2">
        <w:rPr>
          <w:rFonts w:ascii="Times New Roman" w:hAnsi="Times New Roman" w:cs="Times New Roman"/>
          <w:sz w:val="28"/>
          <w:szCs w:val="28"/>
        </w:rPr>
        <w:t xml:space="preserve"> г.Твери, реализующих основную образовательную программу дошкольного образования (далее – МОУ).</w:t>
      </w:r>
    </w:p>
    <w:p w:rsidR="00EA27F2" w:rsidRPr="00EA27F2" w:rsidRDefault="00EA27F2" w:rsidP="00EA2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2. Комплектование МОУ и условия приема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lastRenderedPageBreak/>
        <w:t>2.1. Порядок приема на обучение по образовательным программам дошкольного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2.2. Правила приема на обучение по образовательным программам дошкольного образования  обеспечивают прием граждан, имеющих право на получение дошкольного образования и проживающих на территории, за которой закреплено конкретное МОУ.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2.3. В приеме в МОУ может быть отказано только по причине отсутствия свободных мест.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2.4. Правила приема в конкретное МОУ на обучение по образовательным программам дошкольного образования устанавливается в части, не урегулированной законодательством об образовании, самостоятельно МОУ. 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2.5. В МОУ принимаются дети в возрасте  от 2 месяцев до прекращения образовательных отношений</w:t>
      </w:r>
      <w:r w:rsidRPr="00EA27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27F2">
        <w:rPr>
          <w:rFonts w:ascii="Times New Roman" w:hAnsi="Times New Roman" w:cs="Times New Roman"/>
          <w:sz w:val="28"/>
          <w:szCs w:val="28"/>
        </w:rPr>
        <w:t xml:space="preserve">Возрастные границы приема детей в МОУ определяется Уставом данного учреждения. 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2.6. Началом учебного года для МОУ г.Твери считается 1 сентября текущего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2.7. Родителям (законным представителям) может быть отказано в приеме ребенка в МОУ только при отсутствии свободных мест.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2.8. Комплектование МОУ на новый учебный год осуществляет Комиссия по комплектованию муниципальных образовательных учреждений г.Твери, реализующих основную образовательную программу дошкольного образования (далее – Комиссия) в апреле - мае текущего года в соответствии с графиком, утверждённым председателем Комиссии, в остальное время – по мере необходимости на освободившиеся или вновь созданные места.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2.9. Комплектование осуществляется на основании списков детей, поставленных на учет в электронный реестр</w:t>
      </w:r>
      <w:r w:rsidRPr="00EA27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автоматизированной системы учета</w:t>
      </w:r>
      <w:r w:rsidRPr="00EA27F2">
        <w:rPr>
          <w:rFonts w:ascii="Times New Roman" w:hAnsi="Times New Roman" w:cs="Times New Roman"/>
          <w:sz w:val="28"/>
          <w:szCs w:val="28"/>
        </w:rPr>
        <w:t xml:space="preserve"> «Е – услуги. Образование»</w:t>
      </w:r>
      <w:r w:rsidRPr="00EA2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sz w:val="28"/>
          <w:szCs w:val="28"/>
        </w:rPr>
        <w:t>для предоставления места в МОУ с 1 сентября текущего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2.10.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lastRenderedPageBreak/>
        <w:t>2.11. Дети, родители которых заполнили заявление о постановке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2.12. Родители (законные представители) имеют право в срок до 1 апреля и после 31 мая текущего календарного года внести следующие изменения в заявление с сохранением даты постановки на учет: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изменить ранее выбранный год поступления ребенка в МОУ;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изменить ранее выбранные учреждения;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В случае внесения изменений заявителем в ранее выбранные учреждения комплектование МОУ будет производиться от даты внесения в заявление соответствующих изменений, а не от даты постановки на учет.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2.13. Родители (законные представители) могут внести изменения в заявление при личном обращении в управление образования администрации города Твери.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2.14.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 комиссии.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t>2.15. Прием детей в МОУ осуществляется в соответствии со списками,</w:t>
      </w:r>
      <w:r w:rsidRPr="00EA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bCs/>
          <w:sz w:val="28"/>
          <w:szCs w:val="28"/>
        </w:rPr>
        <w:t>согласованными</w:t>
      </w:r>
      <w:r w:rsidRPr="00EA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bCs/>
          <w:sz w:val="28"/>
          <w:szCs w:val="28"/>
        </w:rPr>
        <w:t>с председателем Комиссии, и на основании заявления родителя (законного представителя) до 1 сентября текущего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t>2.16. Списки детей, зачисляемых в МОУ на основании решения Комиссии, формируются в соотношении: 50% - льготным категориям граждан, имеющим преимущества в предоставлении мест, 50% - регистрирующимся на общих основаниях.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t>2.17. При отсутствии свободных мест в выбранных МОУ, родителям (законным представителям) могут быть предложены свободные места в других МОУ.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2.18. Информирование </w:t>
      </w:r>
      <w:r w:rsidRPr="00EA27F2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EA27F2">
        <w:rPr>
          <w:rFonts w:ascii="Times New Roman" w:hAnsi="Times New Roman" w:cs="Times New Roman"/>
          <w:bCs/>
          <w:sz w:val="28"/>
          <w:szCs w:val="28"/>
        </w:rPr>
        <w:t xml:space="preserve">о зачислении ребенка в МОУ осуществляется руководителем МОУ с использованием электронной почты или телефонной связи в трехдневный срок с момента получения списков для зачисления детей в МОУ. 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2.19. Родитель (законный представитель) </w:t>
      </w:r>
      <w:r w:rsidRPr="00EA27F2">
        <w:rPr>
          <w:rFonts w:ascii="Times New Roman" w:hAnsi="Times New Roman" w:cs="Times New Roman"/>
          <w:bCs/>
          <w:sz w:val="28"/>
          <w:szCs w:val="28"/>
        </w:rPr>
        <w:t>обязан в недельный срок с момента уведомления о зачисления ребенка в МОУ представить руководителю МОУ документы, указанные в п. 3.2 настоящего Порядка.</w:t>
      </w:r>
    </w:p>
    <w:p w:rsidR="00EA27F2" w:rsidRPr="00EA27F2" w:rsidRDefault="00EA27F2" w:rsidP="00EA27F2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2.20. В случае выявления недостоверных данных о ребенке, родителях (законных представителях)</w:t>
      </w:r>
      <w:r w:rsidRPr="00EA27F2">
        <w:rPr>
          <w:rFonts w:ascii="Times New Roman" w:hAnsi="Times New Roman" w:cs="Times New Roman"/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EA27F2" w:rsidRPr="00EA27F2" w:rsidRDefault="00EA27F2" w:rsidP="00EA27F2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2.21. В случае неявки родителя (законного представителя) в указанный срок, руководитель МОУ имеет право отчислить ребенка из </w:t>
      </w:r>
      <w:r w:rsidRPr="00EA27F2">
        <w:rPr>
          <w:rFonts w:ascii="Times New Roman" w:hAnsi="Times New Roman" w:cs="Times New Roman"/>
          <w:bCs/>
          <w:sz w:val="28"/>
          <w:szCs w:val="28"/>
        </w:rPr>
        <w:t xml:space="preserve">списков детей для зачисления в МОУ с одновременным уведомлением Комиссии </w:t>
      </w:r>
      <w:r w:rsidRPr="00EA27F2">
        <w:rPr>
          <w:rFonts w:ascii="Times New Roman" w:hAnsi="Times New Roman" w:cs="Times New Roman"/>
          <w:sz w:val="28"/>
          <w:szCs w:val="28"/>
        </w:rPr>
        <w:t>о не зачислении его в МОУ.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 изменяется желаемая дата поступления на следующий учебный год с сохранением даты постановки на учет.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2.22. 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F2">
        <w:rPr>
          <w:rFonts w:ascii="Times New Roman" w:hAnsi="Times New Roman" w:cs="Times New Roman"/>
          <w:bCs/>
          <w:sz w:val="28"/>
          <w:szCs w:val="28"/>
        </w:rPr>
        <w:t xml:space="preserve">2.23. Если в процессе комплектования места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постановки на учет в </w:t>
      </w:r>
      <w:r w:rsidRPr="00EA27F2">
        <w:rPr>
          <w:rFonts w:ascii="Times New Roman" w:hAnsi="Times New Roman" w:cs="Times New Roman"/>
          <w:bCs/>
          <w:sz w:val="28"/>
          <w:szCs w:val="28"/>
          <w:lang w:eastAsia="en-US"/>
        </w:rPr>
        <w:t>автоматизированной системе учета</w:t>
      </w:r>
      <w:r w:rsidRPr="00EA27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sz w:val="28"/>
          <w:szCs w:val="28"/>
        </w:rPr>
        <w:t>«Е – услуги. Образование».</w:t>
      </w:r>
      <w:r w:rsidRPr="00EA27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bCs/>
          <w:sz w:val="28"/>
          <w:szCs w:val="28"/>
        </w:rPr>
        <w:t>Они обеспечиваются местами в МОУ на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2.24. В случае не предоставления места в МОУ ребенку из списка поставленных на учет с 1 сентября текущего года, ему предоставляется возможность получения дошкольного образования в  одной из вариативных форм получения дошкольного образования, в том числе: в дошкольных группах, созданных в МОУ, в семье посредством психолого-педагогического сопровождения его воспитания и образования, в негосударственных </w:t>
      </w:r>
      <w:r w:rsidRPr="00EA27F2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учреждениях, в семейных дошкольных группах, в группах кратковременного пребывания, в иных формах и учреждениях.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в электронном реестре</w:t>
      </w:r>
      <w:r w:rsidRPr="00EA27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автоматизированной системы учета</w:t>
      </w:r>
      <w:r w:rsidRPr="00EA2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7F2">
        <w:rPr>
          <w:rFonts w:ascii="Times New Roman" w:hAnsi="Times New Roman" w:cs="Times New Roman"/>
          <w:sz w:val="28"/>
          <w:szCs w:val="28"/>
        </w:rPr>
        <w:t>«Е – услуги. Образование» для предоставления ему места.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2.25. Во внеочередном порядке в соответствии с федеральным законодательством в МОУ принимаются: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редакции Закона РФ от 18.06.1992 № 3061-1);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EA27F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EA27F2">
        <w:rPr>
          <w:rFonts w:ascii="Times New Roman" w:hAnsi="Times New Roman" w:cs="Times New Roman"/>
          <w:sz w:val="28"/>
          <w:szCs w:val="28"/>
        </w:rPr>
        <w:t>. № 2123-1);</w:t>
      </w:r>
    </w:p>
    <w:p w:rsidR="00EA27F2" w:rsidRPr="00EA27F2" w:rsidRDefault="00EA27F2" w:rsidP="00EA27F2">
      <w:pPr>
        <w:pStyle w:val="a3"/>
        <w:ind w:left="0" w:firstLine="709"/>
        <w:jc w:val="both"/>
        <w:rPr>
          <w:sz w:val="28"/>
          <w:szCs w:val="28"/>
        </w:rPr>
      </w:pPr>
      <w:r w:rsidRPr="00EA27F2">
        <w:rPr>
          <w:sz w:val="28"/>
          <w:szCs w:val="28"/>
        </w:rPr>
        <w:t>- дети прокуроров (Федеральный закон от 17.01.1992 № 2202-1 «О прокуратуре Российской Федерации») с изменениями и дополнениями;</w:t>
      </w:r>
    </w:p>
    <w:p w:rsidR="00EA27F2" w:rsidRPr="00EA27F2" w:rsidRDefault="00EA27F2" w:rsidP="00EA27F2">
      <w:pPr>
        <w:pStyle w:val="a3"/>
        <w:ind w:left="0" w:firstLine="709"/>
        <w:jc w:val="both"/>
        <w:rPr>
          <w:sz w:val="28"/>
          <w:szCs w:val="28"/>
        </w:rPr>
      </w:pPr>
      <w:r w:rsidRPr="00EA27F2">
        <w:rPr>
          <w:sz w:val="28"/>
          <w:szCs w:val="28"/>
        </w:rPr>
        <w:t>- дети судей  (Закон Российской Федерации от 26.06.1992 № 3132-1 «О статусе судей в Российской Федерации») с изменениями и дополнениями;</w:t>
      </w:r>
    </w:p>
    <w:p w:rsidR="00EA27F2" w:rsidRPr="00EA27F2" w:rsidRDefault="00EA27F2" w:rsidP="00EA27F2">
      <w:pPr>
        <w:shd w:val="clear" w:color="auto" w:fill="FFFFFF"/>
        <w:tabs>
          <w:tab w:val="left" w:pos="456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Российской Федерации от 28.12.2010 № 403-ФЗ «О следственном комитете Российской Федерации»);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2.26. В первую очередь приему в МОУ подлежат</w:t>
      </w:r>
      <w:r w:rsidRPr="00EA27F2">
        <w:rPr>
          <w:rFonts w:ascii="Times New Roman" w:hAnsi="Times New Roman" w:cs="Times New Roman"/>
          <w:b/>
          <w:sz w:val="28"/>
          <w:szCs w:val="28"/>
        </w:rPr>
        <w:t>: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A27F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EA27F2">
        <w:rPr>
          <w:rFonts w:ascii="Times New Roman" w:hAnsi="Times New Roman" w:cs="Times New Roman"/>
          <w:sz w:val="28"/>
          <w:szCs w:val="28"/>
        </w:rPr>
        <w:t>.     № 1157 «О дополнительных мерах государственной поддержки инвалидов» в ред. Указов Президента РФ от 09.09.1999 № 1186, от 24.09.2007 № 1216);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«О мерах по социальной поддержке многодетных семей» в редакции Указа Президента РФ от 25.02.2003 № 250); 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 – штатными мероприятиями (Федеральный закон от </w:t>
      </w:r>
      <w:r w:rsidRPr="00EA27F2">
        <w:rPr>
          <w:rFonts w:ascii="Times New Roman" w:hAnsi="Times New Roman" w:cs="Times New Roman"/>
          <w:sz w:val="28"/>
          <w:szCs w:val="28"/>
        </w:rPr>
        <w:lastRenderedPageBreak/>
        <w:t>27.05.1998 № 786-ФЗ в редакции Федерального закона  от 22.08.2004 №122-ФЗ, от 22.06.2007 №114-ФЗ, от 14.03.2009 № 34-ФЗ «О статусе военнослужащих», ст. 19, п.6).</w:t>
      </w:r>
    </w:p>
    <w:p w:rsidR="00EA27F2" w:rsidRPr="00EA27F2" w:rsidRDefault="00EA27F2" w:rsidP="00EA27F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 – ФЗ «О полиции»);</w:t>
      </w:r>
    </w:p>
    <w:p w:rsidR="00EA27F2" w:rsidRPr="00EA27F2" w:rsidRDefault="00EA27F2" w:rsidP="00EA27F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 – ФЗ «О полиции»);</w:t>
      </w:r>
    </w:p>
    <w:p w:rsidR="00EA27F2" w:rsidRPr="00EA27F2" w:rsidRDefault="00EA27F2" w:rsidP="00EA27F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(Федеральный закон от 07.02.2011 № 3 – ФЗ «О полиции»);</w:t>
      </w:r>
    </w:p>
    <w:p w:rsidR="00EA27F2" w:rsidRPr="00EA27F2" w:rsidRDefault="00EA27F2" w:rsidP="00EA27F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 № 3 – ФЗ «О полиции»);</w:t>
      </w:r>
    </w:p>
    <w:p w:rsidR="00EA27F2" w:rsidRPr="00EA27F2" w:rsidRDefault="00EA27F2" w:rsidP="00EA27F2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 № 3 – ФЗ «О полиции»);</w:t>
      </w:r>
    </w:p>
    <w:p w:rsidR="00EA27F2" w:rsidRPr="00EA27F2" w:rsidRDefault="00EA27F2" w:rsidP="00EA27F2">
      <w:pPr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 – исполнительной системы, Государственной противопожарной службы Российской Федерации; органах по контролю за оборотом наркотических средств и психотропных веществ Российской Федерации; таможенных органов Российской Федерации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     № 283-ФЗ);</w:t>
      </w:r>
    </w:p>
    <w:p w:rsidR="00EA27F2" w:rsidRPr="00EA27F2" w:rsidRDefault="00EA27F2" w:rsidP="00EA27F2">
      <w:pPr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 – исполнительной системы, </w:t>
      </w:r>
      <w:r w:rsidRPr="00EA27F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противопожарной службы Российской Федерации; органах по контролю за оборотом наркотических средств и психотропных веществ Российской Федерации; таможенных органов  Российской Федерации, </w:t>
      </w: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погибшего (умершего) вследствие увечья или иного повреждения здоровья, полученных в связи с выполнением служебных обязанностей</w:t>
      </w:r>
      <w:r w:rsidRPr="00EA27F2">
        <w:rPr>
          <w:rFonts w:ascii="Times New Roman" w:hAnsi="Times New Roman" w:cs="Times New Roman"/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:rsidR="00EA27F2" w:rsidRPr="00EA27F2" w:rsidRDefault="00EA27F2" w:rsidP="00EA27F2">
      <w:pPr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 – исполнительной системы, Государственной противопожарной службы Российской Федерации; органах по контролю за оборотом наркотических средств и психотропных веществ Российской Федерации; таможенных органов  Российской Федерации, </w:t>
      </w: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умершего вследствие заболевания, полученного в период прохождения службы в учреждениях и органах </w:t>
      </w:r>
      <w:r w:rsidRPr="00EA27F2">
        <w:rPr>
          <w:rFonts w:ascii="Times New Roman" w:hAnsi="Times New Roman" w:cs="Times New Roman"/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:rsidR="00EA27F2" w:rsidRPr="00EA27F2" w:rsidRDefault="00EA27F2" w:rsidP="00EA27F2">
      <w:pPr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– исполнительной системы, Государственной противопожарной службы Российской Федерации; органах по контролю за оборотом наркотических средств и психотропных веществ Российской Федерации; таможенных органов Российской Федерации, уволенного</w:t>
      </w: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</w:t>
      </w:r>
      <w:r w:rsidRPr="00EA27F2">
        <w:rPr>
          <w:rFonts w:ascii="Times New Roman" w:hAnsi="Times New Roman" w:cs="Times New Roman"/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:rsidR="00EA27F2" w:rsidRPr="00EA27F2" w:rsidRDefault="00EA27F2" w:rsidP="00EA27F2">
      <w:pPr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– исполнительной системы, Государственной противопожарной службы Российской Федерации; органах по контролю за оборотом наркотических средств и психотропных веществ Российской Федерации; таможенных органов Российской Федерации, умершего в течение одного года</w:t>
      </w: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учреждениях и органах вследствие увечья или иного повреждения здоровья, </w:t>
      </w:r>
      <w:r w:rsidRPr="00EA27F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Pr="00EA27F2">
        <w:rPr>
          <w:rFonts w:ascii="Times New Roman" w:hAnsi="Times New Roman" w:cs="Times New Roman"/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EA27F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A27F2">
        <w:rPr>
          <w:rFonts w:ascii="Times New Roman" w:hAnsi="Times New Roman" w:cs="Times New Roman"/>
          <w:sz w:val="28"/>
          <w:szCs w:val="28"/>
        </w:rPr>
        <w:t>. Пр-1227).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2.27. Внутри одной льготной категории (право на внеочередное или первоочередное зачисление ребенка в МОУ) заявления выстраиваются по дате подачи заявления.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2.28. С целью контроля над движением контингента детей в МОУ руководителем ведется Книга учета детей. В Книге  регистрируются сведения о детях и их родителях (законных представителях). Книга учета детей должна быть пронумерована, прошнурована и скреплена печатью. Ежегодно по состоянию на 1 сентября текущего года руководитель обязан провести анализ движения детей за прошедший учебный год, на 1 января - подвести итог наличия детей в МОУ для заполнения статистического отчета «Сведения о деятельности дошкольного образовательного учреждения за год» (Форма № 85 – к). </w:t>
      </w:r>
    </w:p>
    <w:p w:rsidR="00EA27F2" w:rsidRPr="00EA27F2" w:rsidRDefault="00EA27F2" w:rsidP="00EA27F2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3. Порядок оформления документов при приеме ребенка в МОУ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3.1. При приеме детей в МОУ руководитель обязан ознакомить родителей (законных представителей) с Уставом, лицензией на осуществление образовательной деятельности, Правилами приема в МОУ, утвержденными руководителем МОУ, и другими документами, регламентирующими организацию и осуществление образовательной деятельности.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3.2. Прием в МОУ осуществляется на основании </w:t>
      </w:r>
      <w:r w:rsidRPr="00EA27F2">
        <w:rPr>
          <w:rFonts w:ascii="Times New Roman" w:hAnsi="Times New Roman" w:cs="Times New Roman"/>
          <w:bCs/>
          <w:sz w:val="28"/>
          <w:szCs w:val="28"/>
        </w:rPr>
        <w:t>следующих документов: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lastRenderedPageBreak/>
        <w:t>- документ, удостоверяющий личность заявителя;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- медицинское заключение;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>- рекомендации психолого-медико-педагогической комиссии (для детей с ограниченными возможностями здоровья),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3.3. Руководитель МОУ заключает договор об образовании по образовательным программам дошкольного образования с родителями (законными представителями) и издает приказ о зачислении ребенка в МОУ в течение трех рабочих дней после заключения договора. Приказ в трехдневный срок после издания размещается на информационном стенде МОУ и на официальном сайте МОУ в сети Интернет. После издания приказа ребенок снимается с учета детей, нуждающихся в предоставлении места в МОУ. На каждого ребенка, зачисленного в МОУ, заводится личное дело, в котором хранятся все сданные документы.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 xml:space="preserve">3.4. Заявления о приёме в МОУ и прилагаемые к нему документы, представленные родителями (законными представителями) детей, регистрируются руководителем МОУ в журнале регистрации заявлений о приёме в МОУ. </w:t>
      </w:r>
    </w:p>
    <w:p w:rsidR="00EA27F2" w:rsidRPr="00EA27F2" w:rsidRDefault="00EA27F2" w:rsidP="00EA2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27F2">
        <w:rPr>
          <w:color w:val="auto"/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МОУ, перечне представленных документов. Расписка заверяется подписью руководителя и печатью МОУ.</w:t>
      </w: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F2" w:rsidRPr="00EA27F2" w:rsidRDefault="00EA27F2" w:rsidP="00EA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F2">
        <w:rPr>
          <w:rFonts w:ascii="Times New Roman" w:hAnsi="Times New Roman" w:cs="Times New Roman"/>
          <w:b/>
          <w:sz w:val="28"/>
          <w:szCs w:val="28"/>
        </w:rPr>
        <w:t>4. Порядок разрешения спорных вопросов</w:t>
      </w:r>
    </w:p>
    <w:p w:rsidR="00EA27F2" w:rsidRPr="00EA27F2" w:rsidRDefault="00EA27F2" w:rsidP="00EA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4.1. Разногласия по Порядку комплектования муниципальных образовательных учреждений г.Твери, реализующих основную образовательную программу  дошкольного образования, возникающие между родителями (законными представителями) и администрацией МОУ,  </w:t>
      </w:r>
      <w:r w:rsidRPr="00EA27F2">
        <w:rPr>
          <w:rFonts w:ascii="Times New Roman" w:hAnsi="Times New Roman" w:cs="Times New Roman"/>
          <w:sz w:val="28"/>
          <w:szCs w:val="28"/>
        </w:rPr>
        <w:lastRenderedPageBreak/>
        <w:t>разрешаются учредителем в порядке, установленном законодательством Российской Федерации.</w:t>
      </w:r>
    </w:p>
    <w:p w:rsidR="00EA27F2" w:rsidRPr="00EA27F2" w:rsidRDefault="00EA27F2" w:rsidP="00EA2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7F2" w:rsidRPr="00EA27F2" w:rsidRDefault="00EA27F2" w:rsidP="00EA2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7F2" w:rsidRPr="00EA27F2" w:rsidRDefault="00EA27F2" w:rsidP="00EA27F2">
      <w:pPr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Согласовано с Советом заведующих </w:t>
      </w:r>
    </w:p>
    <w:p w:rsidR="00EA27F2" w:rsidRPr="00EA27F2" w:rsidRDefault="00EA27F2" w:rsidP="00EA27F2">
      <w:pPr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</w:p>
    <w:p w:rsidR="00EA27F2" w:rsidRPr="00EA27F2" w:rsidRDefault="00EA27F2" w:rsidP="00EA27F2">
      <w:pPr>
        <w:rPr>
          <w:rFonts w:ascii="Times New Roman" w:hAnsi="Times New Roman" w:cs="Times New Roman"/>
          <w:sz w:val="28"/>
          <w:szCs w:val="28"/>
        </w:rPr>
      </w:pPr>
      <w:r w:rsidRPr="00EA27F2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244D93" w:rsidRDefault="00244D93"/>
    <w:sectPr w:rsidR="002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27F2"/>
    <w:rsid w:val="00244D93"/>
    <w:rsid w:val="00EA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7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A27F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2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2798</Words>
  <Characters>15953</Characters>
  <Application>Microsoft Office Word</Application>
  <DocSecurity>0</DocSecurity>
  <Lines>132</Lines>
  <Paragraphs>37</Paragraphs>
  <ScaleCrop>false</ScaleCrop>
  <Company>Grizli777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Сад118</dc:creator>
  <cp:keywords/>
  <dc:description/>
  <cp:lastModifiedBy>Сад118</cp:lastModifiedBy>
  <cp:revision>3</cp:revision>
  <dcterms:created xsi:type="dcterms:W3CDTF">2018-09-17T12:34:00Z</dcterms:created>
  <dcterms:modified xsi:type="dcterms:W3CDTF">2018-09-17T12:37:00Z</dcterms:modified>
</cp:coreProperties>
</file>